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BE99" w14:textId="77777777" w:rsidR="00BF672D" w:rsidRPr="004466E3" w:rsidRDefault="00BF672D" w:rsidP="00BF672D">
      <w:pPr>
        <w:jc w:val="center"/>
        <w:rPr>
          <w:rFonts w:ascii="Times New Roman" w:hAnsi="Times New Roman" w:cs="Times New Roman"/>
          <w:color w:val="4C94D8" w:themeColor="text2" w:themeTint="80"/>
          <w:sz w:val="28"/>
          <w:szCs w:val="28"/>
        </w:rPr>
      </w:pPr>
      <w:r w:rsidRPr="004466E3">
        <w:rPr>
          <w:rFonts w:ascii="Times New Roman" w:hAnsi="Times New Roman" w:cs="Times New Roman"/>
          <w:color w:val="4C94D8" w:themeColor="text2" w:themeTint="80"/>
          <w:sz w:val="28"/>
          <w:szCs w:val="28"/>
        </w:rPr>
        <w:t>IPPF WISH 2 RFP: Women’s Integrated Sexual Health (WISH 2) Client Exit Interviews (CEIs)</w:t>
      </w:r>
    </w:p>
    <w:p w14:paraId="0073F9A4" w14:textId="77777777" w:rsidR="00BF672D" w:rsidRDefault="00BF672D" w:rsidP="00FD2D6F">
      <w:pPr>
        <w:rPr>
          <w:rFonts w:ascii="Arial" w:hAnsi="Arial" w:cs="Arial"/>
          <w:b/>
          <w:bCs/>
          <w:sz w:val="22"/>
          <w:szCs w:val="22"/>
        </w:rPr>
      </w:pPr>
    </w:p>
    <w:p w14:paraId="6FA01AAE" w14:textId="4CDE1FBA" w:rsidR="00FD2D6F" w:rsidRPr="00FD2D6F" w:rsidRDefault="00FD2D6F" w:rsidP="00FD2D6F">
      <w:pPr>
        <w:rPr>
          <w:rFonts w:ascii="Arial" w:hAnsi="Arial" w:cs="Arial"/>
          <w:sz w:val="22"/>
          <w:szCs w:val="22"/>
        </w:rPr>
      </w:pPr>
      <w:r w:rsidRPr="00FD2D6F">
        <w:rPr>
          <w:rFonts w:ascii="Arial" w:hAnsi="Arial" w:cs="Arial"/>
          <w:b/>
          <w:bCs/>
          <w:sz w:val="22"/>
          <w:szCs w:val="22"/>
        </w:rPr>
        <w:t>Consultancy Terms of Reference (ToR)</w:t>
      </w:r>
    </w:p>
    <w:p w14:paraId="6C2C8782" w14:textId="77777777" w:rsidR="00FD2D6F" w:rsidRPr="00FD2D6F" w:rsidRDefault="00FD2D6F" w:rsidP="00FD2D6F">
      <w:pPr>
        <w:rPr>
          <w:rFonts w:ascii="Arial" w:hAnsi="Arial" w:cs="Arial"/>
          <w:sz w:val="22"/>
          <w:szCs w:val="22"/>
        </w:rPr>
      </w:pPr>
      <w:r w:rsidRPr="00FD2D6F">
        <w:rPr>
          <w:rFonts w:ascii="Arial" w:hAnsi="Arial" w:cs="Arial"/>
          <w:b/>
          <w:bCs/>
          <w:sz w:val="22"/>
          <w:szCs w:val="22"/>
        </w:rPr>
        <w:t>Title:</w:t>
      </w:r>
      <w:r w:rsidRPr="00FD2D6F">
        <w:rPr>
          <w:rFonts w:ascii="Arial" w:hAnsi="Arial" w:cs="Arial"/>
          <w:sz w:val="22"/>
          <w:szCs w:val="22"/>
        </w:rPr>
        <w:t xml:space="preserve"> Research &amp; Statistics Consultant</w:t>
      </w:r>
    </w:p>
    <w:p w14:paraId="035781A3" w14:textId="348B1F65" w:rsidR="00FD2D6F" w:rsidRPr="00FD2D6F" w:rsidRDefault="00FD2D6F" w:rsidP="00FD2D6F">
      <w:pPr>
        <w:rPr>
          <w:rFonts w:ascii="Arial" w:hAnsi="Arial" w:cs="Arial"/>
          <w:sz w:val="22"/>
          <w:szCs w:val="22"/>
        </w:rPr>
      </w:pPr>
      <w:r w:rsidRPr="00FD2D6F">
        <w:rPr>
          <w:rFonts w:ascii="Arial" w:hAnsi="Arial" w:cs="Arial"/>
          <w:b/>
          <w:bCs/>
          <w:sz w:val="22"/>
          <w:szCs w:val="22"/>
        </w:rPr>
        <w:t>Location:</w:t>
      </w:r>
      <w:r w:rsidRPr="00FD2D6F">
        <w:rPr>
          <w:rFonts w:ascii="Arial" w:hAnsi="Arial" w:cs="Arial"/>
          <w:sz w:val="22"/>
          <w:szCs w:val="22"/>
        </w:rPr>
        <w:t xml:space="preserve"> Nairobi, Kenya </w:t>
      </w:r>
    </w:p>
    <w:p w14:paraId="4F1503FC" w14:textId="09DBA009" w:rsidR="00FD2D6F" w:rsidRPr="00FD2D6F" w:rsidRDefault="00FD2D6F" w:rsidP="00FD2D6F">
      <w:pPr>
        <w:rPr>
          <w:rFonts w:ascii="Arial" w:hAnsi="Arial" w:cs="Arial"/>
          <w:sz w:val="22"/>
          <w:szCs w:val="22"/>
        </w:rPr>
      </w:pPr>
      <w:r w:rsidRPr="00FD2D6F">
        <w:rPr>
          <w:rFonts w:ascii="Arial" w:hAnsi="Arial" w:cs="Arial"/>
          <w:b/>
          <w:bCs/>
          <w:sz w:val="22"/>
          <w:szCs w:val="22"/>
        </w:rPr>
        <w:t>Duration:</w:t>
      </w:r>
      <w:r w:rsidRPr="00FD2D6F">
        <w:rPr>
          <w:rFonts w:ascii="Arial" w:hAnsi="Arial" w:cs="Arial"/>
          <w:sz w:val="22"/>
          <w:szCs w:val="22"/>
        </w:rPr>
        <w:t xml:space="preserve"> </w:t>
      </w:r>
      <w:r w:rsidR="0041303E">
        <w:rPr>
          <w:rFonts w:ascii="Arial" w:hAnsi="Arial" w:cs="Arial"/>
          <w:sz w:val="22"/>
          <w:szCs w:val="22"/>
        </w:rPr>
        <w:t>Six</w:t>
      </w:r>
      <w:r w:rsidR="00897ECF">
        <w:rPr>
          <w:rFonts w:ascii="Arial" w:hAnsi="Arial" w:cs="Arial"/>
          <w:sz w:val="22"/>
          <w:szCs w:val="22"/>
        </w:rPr>
        <w:t xml:space="preserve"> Months</w:t>
      </w:r>
    </w:p>
    <w:p w14:paraId="7446B61B" w14:textId="77777777" w:rsidR="00FD2D6F" w:rsidRPr="00FD2D6F" w:rsidRDefault="00FD2D6F" w:rsidP="00FD2D6F">
      <w:pPr>
        <w:rPr>
          <w:rFonts w:ascii="Arial" w:hAnsi="Arial" w:cs="Arial"/>
          <w:sz w:val="22"/>
          <w:szCs w:val="22"/>
        </w:rPr>
      </w:pPr>
      <w:r w:rsidRPr="00FD2D6F">
        <w:rPr>
          <w:rFonts w:ascii="Arial" w:hAnsi="Arial" w:cs="Arial"/>
          <w:b/>
          <w:bCs/>
          <w:sz w:val="22"/>
          <w:szCs w:val="22"/>
        </w:rPr>
        <w:t>Reports to:</w:t>
      </w:r>
      <w:r w:rsidRPr="00FD2D6F">
        <w:rPr>
          <w:rFonts w:ascii="Arial" w:hAnsi="Arial" w:cs="Arial"/>
          <w:sz w:val="22"/>
          <w:szCs w:val="22"/>
        </w:rPr>
        <w:t xml:space="preserve"> Senior Technical Lead, Research</w:t>
      </w:r>
    </w:p>
    <w:p w14:paraId="57C528A9" w14:textId="77777777" w:rsidR="00FD2D6F" w:rsidRPr="00FD2D6F" w:rsidRDefault="00FD2D6F" w:rsidP="00FD2D6F">
      <w:pPr>
        <w:rPr>
          <w:rFonts w:ascii="Arial" w:hAnsi="Arial" w:cs="Arial"/>
          <w:b/>
          <w:bCs/>
          <w:sz w:val="22"/>
          <w:szCs w:val="22"/>
        </w:rPr>
      </w:pPr>
      <w:r w:rsidRPr="00FD2D6F">
        <w:rPr>
          <w:rFonts w:ascii="Arial" w:hAnsi="Arial" w:cs="Arial"/>
          <w:b/>
          <w:bCs/>
          <w:sz w:val="22"/>
          <w:szCs w:val="22"/>
        </w:rPr>
        <w:t>Background</w:t>
      </w:r>
    </w:p>
    <w:p w14:paraId="41B5C92A" w14:textId="168AF3F2" w:rsidR="00FD2D6F" w:rsidRPr="00FD2D6F" w:rsidRDefault="00FD2D6F" w:rsidP="00897ECF">
      <w:pPr>
        <w:jc w:val="both"/>
        <w:rPr>
          <w:rFonts w:ascii="Arial" w:hAnsi="Arial" w:cs="Arial"/>
          <w:sz w:val="22"/>
          <w:szCs w:val="22"/>
        </w:rPr>
      </w:pPr>
      <w:r w:rsidRPr="00FD2D6F">
        <w:rPr>
          <w:rFonts w:ascii="Arial" w:hAnsi="Arial" w:cs="Arial"/>
          <w:sz w:val="22"/>
          <w:szCs w:val="22"/>
        </w:rPr>
        <w:t>The Women’s Integrated Sexual Health (WISH 2) program, funded by the UK Foreign, Commonwealth and Development Office (FCDO), contributes to advancing global commitments on sexual and reproductive health and rights (SRHR) and Sustainable Development Goals (SDGs) targets 3.7 and 5.6. The program focuses on increasing access to SRHR services for marginalized populations, including adolescents, the poorest, and individuals living with disabilities.</w:t>
      </w:r>
    </w:p>
    <w:p w14:paraId="75F32E11" w14:textId="77777777" w:rsidR="00FD2D6F" w:rsidRPr="00FD2D6F" w:rsidRDefault="00FD2D6F" w:rsidP="00897ECF">
      <w:pPr>
        <w:jc w:val="both"/>
        <w:rPr>
          <w:rFonts w:ascii="Arial" w:hAnsi="Arial" w:cs="Arial"/>
          <w:sz w:val="22"/>
          <w:szCs w:val="22"/>
        </w:rPr>
      </w:pPr>
      <w:r w:rsidRPr="00FD2D6F">
        <w:rPr>
          <w:rFonts w:ascii="Arial" w:hAnsi="Arial" w:cs="Arial"/>
          <w:sz w:val="22"/>
          <w:szCs w:val="22"/>
        </w:rPr>
        <w:t>A key component of WISH 2 is embedding research into service delivery processes to ensure data-driven decision-making and adaptive programming. Client Exit Interviews (CEIs) serve as a crucial tool for gathering systematic feedback and performance data from service delivery points (SDPs) across seven countries: Sudan, South Sudan, Ethiopia, Zambia, Madagascar, Burundi, and Somalia.</w:t>
      </w:r>
    </w:p>
    <w:p w14:paraId="0D3B2BE7" w14:textId="77777777" w:rsidR="00FD2D6F" w:rsidRPr="00FD2D6F" w:rsidRDefault="00FD2D6F" w:rsidP="00FD2D6F">
      <w:pPr>
        <w:rPr>
          <w:rFonts w:ascii="Arial" w:hAnsi="Arial" w:cs="Arial"/>
          <w:b/>
          <w:bCs/>
          <w:sz w:val="22"/>
          <w:szCs w:val="22"/>
        </w:rPr>
      </w:pPr>
      <w:r w:rsidRPr="00FD2D6F">
        <w:rPr>
          <w:rFonts w:ascii="Arial" w:hAnsi="Arial" w:cs="Arial"/>
          <w:b/>
          <w:bCs/>
          <w:sz w:val="22"/>
          <w:szCs w:val="22"/>
        </w:rPr>
        <w:t>Objective of the Consultancy</w:t>
      </w:r>
    </w:p>
    <w:p w14:paraId="320FFBC9" w14:textId="77777777" w:rsidR="00FD2D6F" w:rsidRPr="00FD2D6F" w:rsidRDefault="00FD2D6F" w:rsidP="00FD2D6F">
      <w:pPr>
        <w:rPr>
          <w:rFonts w:ascii="Arial" w:hAnsi="Arial" w:cs="Arial"/>
          <w:sz w:val="22"/>
          <w:szCs w:val="22"/>
        </w:rPr>
      </w:pPr>
      <w:r w:rsidRPr="00FD2D6F">
        <w:rPr>
          <w:rFonts w:ascii="Arial" w:hAnsi="Arial" w:cs="Arial"/>
          <w:sz w:val="22"/>
          <w:szCs w:val="22"/>
        </w:rPr>
        <w:t>The Research &amp; Statistics Consultant will provide technical support to WISH 2 research activities, particularly in statistical analysis, data quality assurance, and evidence generation. The consultant will support data collection efforts, conduct advanced statistical analysis, and develop high-quality reports and dashboards to facilitate programmatic decision-making.</w:t>
      </w:r>
    </w:p>
    <w:p w14:paraId="2A3B10B5" w14:textId="77777777" w:rsidR="00FD2D6F" w:rsidRPr="00FD2D6F" w:rsidRDefault="00FD2D6F" w:rsidP="00FD2D6F">
      <w:pPr>
        <w:rPr>
          <w:rFonts w:ascii="Arial" w:hAnsi="Arial" w:cs="Arial"/>
          <w:b/>
          <w:bCs/>
          <w:sz w:val="22"/>
          <w:szCs w:val="22"/>
        </w:rPr>
      </w:pPr>
      <w:r w:rsidRPr="00FD2D6F">
        <w:rPr>
          <w:rFonts w:ascii="Arial" w:hAnsi="Arial" w:cs="Arial"/>
          <w:b/>
          <w:bCs/>
          <w:sz w:val="22"/>
          <w:szCs w:val="22"/>
        </w:rPr>
        <w:t>Scope of Work</w:t>
      </w:r>
    </w:p>
    <w:p w14:paraId="36FCBC8E" w14:textId="77777777" w:rsidR="00FD2D6F" w:rsidRPr="00FD2D6F" w:rsidRDefault="00FD2D6F" w:rsidP="00FD2D6F">
      <w:pPr>
        <w:numPr>
          <w:ilvl w:val="0"/>
          <w:numId w:val="1"/>
        </w:numPr>
        <w:rPr>
          <w:rFonts w:ascii="Arial" w:hAnsi="Arial" w:cs="Arial"/>
          <w:sz w:val="22"/>
          <w:szCs w:val="22"/>
        </w:rPr>
      </w:pPr>
      <w:r w:rsidRPr="00FD2D6F">
        <w:rPr>
          <w:rFonts w:ascii="Arial" w:hAnsi="Arial" w:cs="Arial"/>
          <w:b/>
          <w:bCs/>
          <w:sz w:val="22"/>
          <w:szCs w:val="22"/>
        </w:rPr>
        <w:t>Data Collection &amp; Sampling:</w:t>
      </w:r>
    </w:p>
    <w:p w14:paraId="18DA7465" w14:textId="77777777" w:rsidR="00FD2D6F" w:rsidRPr="00FD2D6F" w:rsidRDefault="00FD2D6F" w:rsidP="00897ECF">
      <w:pPr>
        <w:numPr>
          <w:ilvl w:val="1"/>
          <w:numId w:val="1"/>
        </w:numPr>
        <w:spacing w:after="0" w:line="240" w:lineRule="auto"/>
        <w:ind w:left="1434" w:hanging="357"/>
        <w:rPr>
          <w:rFonts w:ascii="Arial" w:hAnsi="Arial" w:cs="Arial"/>
          <w:sz w:val="22"/>
          <w:szCs w:val="22"/>
        </w:rPr>
      </w:pPr>
      <w:r w:rsidRPr="00FD2D6F">
        <w:rPr>
          <w:rFonts w:ascii="Arial" w:hAnsi="Arial" w:cs="Arial"/>
          <w:sz w:val="22"/>
          <w:szCs w:val="22"/>
        </w:rPr>
        <w:t>Design CEI sampling strategies tailored to country-specific needs.</w:t>
      </w:r>
    </w:p>
    <w:p w14:paraId="0FB0143F" w14:textId="5CA9BBA8" w:rsidR="00FD2D6F" w:rsidRPr="00FD2D6F" w:rsidRDefault="00FD2D6F" w:rsidP="00897ECF">
      <w:pPr>
        <w:numPr>
          <w:ilvl w:val="1"/>
          <w:numId w:val="1"/>
        </w:numPr>
        <w:spacing w:after="0" w:line="240" w:lineRule="auto"/>
        <w:ind w:left="1434" w:hanging="357"/>
        <w:rPr>
          <w:rFonts w:ascii="Arial" w:hAnsi="Arial" w:cs="Arial"/>
          <w:sz w:val="22"/>
          <w:szCs w:val="22"/>
        </w:rPr>
      </w:pPr>
      <w:r w:rsidRPr="00FD2D6F">
        <w:rPr>
          <w:rFonts w:ascii="Arial" w:hAnsi="Arial" w:cs="Arial"/>
          <w:sz w:val="22"/>
          <w:szCs w:val="22"/>
        </w:rPr>
        <w:t xml:space="preserve">Adapt sampling frames and contribute to the development of localized poverty and </w:t>
      </w:r>
      <w:r w:rsidR="00897ECF">
        <w:rPr>
          <w:rFonts w:ascii="Arial" w:hAnsi="Arial" w:cs="Arial"/>
          <w:sz w:val="22"/>
          <w:szCs w:val="22"/>
        </w:rPr>
        <w:t>behavioral</w:t>
      </w:r>
      <w:r w:rsidRPr="00FD2D6F">
        <w:rPr>
          <w:rFonts w:ascii="Arial" w:hAnsi="Arial" w:cs="Arial"/>
          <w:sz w:val="22"/>
          <w:szCs w:val="22"/>
        </w:rPr>
        <w:t xml:space="preserve"> indicators.</w:t>
      </w:r>
    </w:p>
    <w:p w14:paraId="71056849" w14:textId="0CCD9855" w:rsidR="00FD2D6F" w:rsidRDefault="00FD2D6F" w:rsidP="00897ECF">
      <w:pPr>
        <w:numPr>
          <w:ilvl w:val="1"/>
          <w:numId w:val="1"/>
        </w:numPr>
        <w:spacing w:after="0" w:line="240" w:lineRule="auto"/>
        <w:ind w:left="1434" w:hanging="357"/>
        <w:rPr>
          <w:rFonts w:ascii="Arial" w:hAnsi="Arial" w:cs="Arial"/>
          <w:sz w:val="22"/>
          <w:szCs w:val="22"/>
        </w:rPr>
      </w:pPr>
      <w:r w:rsidRPr="00FD2D6F">
        <w:rPr>
          <w:rFonts w:ascii="Arial" w:hAnsi="Arial" w:cs="Arial"/>
          <w:sz w:val="22"/>
          <w:szCs w:val="22"/>
        </w:rPr>
        <w:t xml:space="preserve">Provide </w:t>
      </w:r>
      <w:r w:rsidR="00EB28D5">
        <w:rPr>
          <w:rFonts w:ascii="Arial" w:hAnsi="Arial" w:cs="Arial"/>
          <w:sz w:val="22"/>
          <w:szCs w:val="22"/>
        </w:rPr>
        <w:t>technical support</w:t>
      </w:r>
      <w:r w:rsidRPr="00FD2D6F">
        <w:rPr>
          <w:rFonts w:ascii="Arial" w:hAnsi="Arial" w:cs="Arial"/>
          <w:sz w:val="22"/>
          <w:szCs w:val="22"/>
        </w:rPr>
        <w:t xml:space="preserve"> on ethical and administrative applications at global and national levels.</w:t>
      </w:r>
    </w:p>
    <w:p w14:paraId="04F46043" w14:textId="77777777" w:rsidR="00897ECF" w:rsidRPr="00FD2D6F" w:rsidRDefault="00897ECF" w:rsidP="00897ECF">
      <w:pPr>
        <w:spacing w:after="0" w:line="240" w:lineRule="auto"/>
        <w:ind w:left="1434"/>
        <w:rPr>
          <w:rFonts w:ascii="Arial" w:hAnsi="Arial" w:cs="Arial"/>
          <w:sz w:val="22"/>
          <w:szCs w:val="22"/>
        </w:rPr>
      </w:pPr>
    </w:p>
    <w:p w14:paraId="777EA995" w14:textId="77777777" w:rsidR="00FD2D6F" w:rsidRPr="00FD2D6F" w:rsidRDefault="00FD2D6F" w:rsidP="00FD2D6F">
      <w:pPr>
        <w:numPr>
          <w:ilvl w:val="0"/>
          <w:numId w:val="1"/>
        </w:numPr>
        <w:rPr>
          <w:rFonts w:ascii="Arial" w:hAnsi="Arial" w:cs="Arial"/>
          <w:sz w:val="22"/>
          <w:szCs w:val="22"/>
        </w:rPr>
      </w:pPr>
      <w:r w:rsidRPr="00FD2D6F">
        <w:rPr>
          <w:rFonts w:ascii="Arial" w:hAnsi="Arial" w:cs="Arial"/>
          <w:b/>
          <w:bCs/>
          <w:sz w:val="22"/>
          <w:szCs w:val="22"/>
        </w:rPr>
        <w:t>Capacity Building &amp; Technical Support:</w:t>
      </w:r>
    </w:p>
    <w:p w14:paraId="513CBD14" w14:textId="27778230" w:rsidR="00FD2D6F" w:rsidRPr="00FD2D6F" w:rsidRDefault="006424B4" w:rsidP="00A31973">
      <w:pPr>
        <w:numPr>
          <w:ilvl w:val="1"/>
          <w:numId w:val="1"/>
        </w:numPr>
        <w:spacing w:after="0" w:line="240" w:lineRule="auto"/>
        <w:ind w:left="1434" w:hanging="357"/>
        <w:rPr>
          <w:rFonts w:ascii="Arial" w:hAnsi="Arial" w:cs="Arial"/>
          <w:sz w:val="22"/>
          <w:szCs w:val="22"/>
        </w:rPr>
      </w:pPr>
      <w:r>
        <w:rPr>
          <w:rFonts w:ascii="Arial" w:hAnsi="Arial" w:cs="Arial"/>
          <w:sz w:val="22"/>
          <w:szCs w:val="22"/>
        </w:rPr>
        <w:t>S</w:t>
      </w:r>
      <w:r w:rsidR="00EB28D5">
        <w:rPr>
          <w:rFonts w:ascii="Arial" w:hAnsi="Arial" w:cs="Arial"/>
          <w:sz w:val="22"/>
          <w:szCs w:val="22"/>
        </w:rPr>
        <w:t>upport</w:t>
      </w:r>
      <w:r>
        <w:rPr>
          <w:rFonts w:ascii="Arial" w:hAnsi="Arial" w:cs="Arial"/>
          <w:sz w:val="22"/>
          <w:szCs w:val="22"/>
        </w:rPr>
        <w:t xml:space="preserve"> enumerator</w:t>
      </w:r>
      <w:r w:rsidR="00FD2D6F" w:rsidRPr="00FD2D6F">
        <w:rPr>
          <w:rFonts w:ascii="Arial" w:hAnsi="Arial" w:cs="Arial"/>
          <w:sz w:val="22"/>
          <w:szCs w:val="22"/>
        </w:rPr>
        <w:t xml:space="preserve"> training sessions </w:t>
      </w:r>
      <w:r w:rsidR="00A31973">
        <w:rPr>
          <w:rFonts w:ascii="Arial" w:hAnsi="Arial" w:cs="Arial"/>
          <w:sz w:val="22"/>
          <w:szCs w:val="22"/>
        </w:rPr>
        <w:t>on data collection methodologies for in-country research teams and partners</w:t>
      </w:r>
      <w:r w:rsidR="00FD2D6F" w:rsidRPr="00FD2D6F">
        <w:rPr>
          <w:rFonts w:ascii="Arial" w:hAnsi="Arial" w:cs="Arial"/>
          <w:sz w:val="22"/>
          <w:szCs w:val="22"/>
        </w:rPr>
        <w:t>.</w:t>
      </w:r>
    </w:p>
    <w:p w14:paraId="222E7D29" w14:textId="77777777" w:rsidR="00FD2D6F" w:rsidRPr="00FD2D6F" w:rsidRDefault="00FD2D6F" w:rsidP="00A31973">
      <w:pPr>
        <w:numPr>
          <w:ilvl w:val="1"/>
          <w:numId w:val="1"/>
        </w:numPr>
        <w:spacing w:after="0" w:line="240" w:lineRule="auto"/>
        <w:ind w:left="1434" w:hanging="357"/>
        <w:rPr>
          <w:rFonts w:ascii="Arial" w:hAnsi="Arial" w:cs="Arial"/>
          <w:sz w:val="22"/>
          <w:szCs w:val="22"/>
        </w:rPr>
      </w:pPr>
      <w:r w:rsidRPr="00FD2D6F">
        <w:rPr>
          <w:rFonts w:ascii="Arial" w:hAnsi="Arial" w:cs="Arial"/>
          <w:sz w:val="22"/>
          <w:szCs w:val="22"/>
        </w:rPr>
        <w:t>Support coordination of fieldwork planning and implementation, ensuring data integrity and adherence to protocols.</w:t>
      </w:r>
    </w:p>
    <w:p w14:paraId="6C846003" w14:textId="77777777" w:rsidR="00FD2D6F" w:rsidRPr="00FD2D6F" w:rsidRDefault="00FD2D6F" w:rsidP="00A31973">
      <w:pPr>
        <w:numPr>
          <w:ilvl w:val="1"/>
          <w:numId w:val="1"/>
        </w:numPr>
        <w:spacing w:after="0" w:line="240" w:lineRule="auto"/>
        <w:ind w:left="1434" w:hanging="357"/>
        <w:rPr>
          <w:rFonts w:ascii="Arial" w:hAnsi="Arial" w:cs="Arial"/>
          <w:sz w:val="22"/>
          <w:szCs w:val="22"/>
        </w:rPr>
      </w:pPr>
      <w:r w:rsidRPr="00FD2D6F">
        <w:rPr>
          <w:rFonts w:ascii="Arial" w:hAnsi="Arial" w:cs="Arial"/>
          <w:sz w:val="22"/>
          <w:szCs w:val="22"/>
        </w:rPr>
        <w:t>Provide technical assistance to Member Associations and partners to enhance data quality and reporting standards.</w:t>
      </w:r>
    </w:p>
    <w:p w14:paraId="2D64564A" w14:textId="77777777" w:rsidR="00FD2D6F" w:rsidRPr="00FD2D6F" w:rsidRDefault="00FD2D6F" w:rsidP="00FD2D6F">
      <w:pPr>
        <w:numPr>
          <w:ilvl w:val="0"/>
          <w:numId w:val="1"/>
        </w:numPr>
        <w:rPr>
          <w:rFonts w:ascii="Arial" w:hAnsi="Arial" w:cs="Arial"/>
          <w:sz w:val="22"/>
          <w:szCs w:val="22"/>
        </w:rPr>
      </w:pPr>
      <w:r w:rsidRPr="00FD2D6F">
        <w:rPr>
          <w:rFonts w:ascii="Arial" w:hAnsi="Arial" w:cs="Arial"/>
          <w:b/>
          <w:bCs/>
          <w:sz w:val="22"/>
          <w:szCs w:val="22"/>
        </w:rPr>
        <w:lastRenderedPageBreak/>
        <w:t>Data Analysis &amp; Reporting:</w:t>
      </w:r>
    </w:p>
    <w:p w14:paraId="7D4F30D1" w14:textId="77777777" w:rsidR="00FD2D6F" w:rsidRPr="00FD2D6F" w:rsidRDefault="00FD2D6F" w:rsidP="00A31973">
      <w:pPr>
        <w:numPr>
          <w:ilvl w:val="1"/>
          <w:numId w:val="1"/>
        </w:numPr>
        <w:spacing w:after="0" w:line="240" w:lineRule="auto"/>
        <w:ind w:left="1434" w:hanging="357"/>
        <w:rPr>
          <w:rFonts w:ascii="Arial" w:hAnsi="Arial" w:cs="Arial"/>
          <w:sz w:val="22"/>
          <w:szCs w:val="22"/>
        </w:rPr>
      </w:pPr>
      <w:r w:rsidRPr="00FD2D6F">
        <w:rPr>
          <w:rFonts w:ascii="Arial" w:hAnsi="Arial" w:cs="Arial"/>
          <w:sz w:val="22"/>
          <w:szCs w:val="22"/>
        </w:rPr>
        <w:t>Lead the cleaning, coding, and statistical analysis of datasets using STATA, SPSS, R, or Microsoft Excel.</w:t>
      </w:r>
    </w:p>
    <w:p w14:paraId="6210BD42" w14:textId="77777777" w:rsidR="00FD2D6F" w:rsidRPr="00FD2D6F" w:rsidRDefault="00FD2D6F" w:rsidP="00A31973">
      <w:pPr>
        <w:numPr>
          <w:ilvl w:val="1"/>
          <w:numId w:val="1"/>
        </w:numPr>
        <w:spacing w:after="0" w:line="240" w:lineRule="auto"/>
        <w:ind w:left="1434" w:hanging="357"/>
        <w:rPr>
          <w:rFonts w:ascii="Arial" w:hAnsi="Arial" w:cs="Arial"/>
          <w:sz w:val="22"/>
          <w:szCs w:val="22"/>
        </w:rPr>
      </w:pPr>
      <w:r w:rsidRPr="00FD2D6F">
        <w:rPr>
          <w:rFonts w:ascii="Arial" w:hAnsi="Arial" w:cs="Arial"/>
          <w:sz w:val="22"/>
          <w:szCs w:val="22"/>
        </w:rPr>
        <w:t>Monitor data collection processes, including GPS validation and sampling adherence.</w:t>
      </w:r>
    </w:p>
    <w:p w14:paraId="37396638" w14:textId="633BF9DF" w:rsidR="00FD2D6F" w:rsidRPr="00FD2D6F" w:rsidRDefault="006424B4" w:rsidP="00A31973">
      <w:pPr>
        <w:numPr>
          <w:ilvl w:val="1"/>
          <w:numId w:val="1"/>
        </w:numPr>
        <w:spacing w:after="0" w:line="240" w:lineRule="auto"/>
        <w:ind w:left="1434" w:hanging="357"/>
        <w:rPr>
          <w:rFonts w:ascii="Arial" w:hAnsi="Arial" w:cs="Arial"/>
          <w:sz w:val="22"/>
          <w:szCs w:val="22"/>
        </w:rPr>
      </w:pPr>
      <w:r>
        <w:rPr>
          <w:rFonts w:ascii="Arial" w:hAnsi="Arial" w:cs="Arial"/>
          <w:sz w:val="22"/>
          <w:szCs w:val="22"/>
        </w:rPr>
        <w:t>Lead the d</w:t>
      </w:r>
      <w:r w:rsidR="00FD2D6F" w:rsidRPr="00FD2D6F">
        <w:rPr>
          <w:rFonts w:ascii="Arial" w:hAnsi="Arial" w:cs="Arial"/>
          <w:sz w:val="22"/>
          <w:szCs w:val="22"/>
        </w:rPr>
        <w:t>evelop</w:t>
      </w:r>
      <w:r>
        <w:rPr>
          <w:rFonts w:ascii="Arial" w:hAnsi="Arial" w:cs="Arial"/>
          <w:sz w:val="22"/>
          <w:szCs w:val="22"/>
        </w:rPr>
        <w:t>ment of</w:t>
      </w:r>
      <w:r w:rsidR="00FD2D6F" w:rsidRPr="00FD2D6F">
        <w:rPr>
          <w:rFonts w:ascii="Arial" w:hAnsi="Arial" w:cs="Arial"/>
          <w:sz w:val="22"/>
          <w:szCs w:val="22"/>
        </w:rPr>
        <w:t xml:space="preserve"> country-specific dashboards, reports, and presentations to support decision-making.</w:t>
      </w:r>
    </w:p>
    <w:p w14:paraId="301332A2" w14:textId="77777777" w:rsidR="00FD2D6F" w:rsidRDefault="00FD2D6F" w:rsidP="00A31973">
      <w:pPr>
        <w:numPr>
          <w:ilvl w:val="1"/>
          <w:numId w:val="1"/>
        </w:numPr>
        <w:spacing w:after="0" w:line="240" w:lineRule="auto"/>
        <w:ind w:left="1434" w:hanging="357"/>
        <w:rPr>
          <w:rFonts w:ascii="Arial" w:hAnsi="Arial" w:cs="Arial"/>
          <w:sz w:val="22"/>
          <w:szCs w:val="22"/>
        </w:rPr>
      </w:pPr>
      <w:r w:rsidRPr="00FD2D6F">
        <w:rPr>
          <w:rFonts w:ascii="Arial" w:hAnsi="Arial" w:cs="Arial"/>
          <w:sz w:val="22"/>
          <w:szCs w:val="22"/>
        </w:rPr>
        <w:t>Conduct systematic quality checks and troubleshooting during data collection phases.</w:t>
      </w:r>
    </w:p>
    <w:p w14:paraId="04237F35" w14:textId="77777777" w:rsidR="00A31973" w:rsidRPr="00FD2D6F" w:rsidRDefault="00A31973" w:rsidP="00A31973">
      <w:pPr>
        <w:spacing w:after="0" w:line="240" w:lineRule="auto"/>
        <w:ind w:left="1434"/>
        <w:rPr>
          <w:rFonts w:ascii="Arial" w:hAnsi="Arial" w:cs="Arial"/>
          <w:sz w:val="22"/>
          <w:szCs w:val="22"/>
        </w:rPr>
      </w:pPr>
    </w:p>
    <w:p w14:paraId="6B8A44D8" w14:textId="77777777" w:rsidR="00FD2D6F" w:rsidRPr="00FD2D6F" w:rsidRDefault="00FD2D6F" w:rsidP="00FD2D6F">
      <w:pPr>
        <w:numPr>
          <w:ilvl w:val="0"/>
          <w:numId w:val="1"/>
        </w:numPr>
        <w:rPr>
          <w:rFonts w:ascii="Arial" w:hAnsi="Arial" w:cs="Arial"/>
          <w:sz w:val="22"/>
          <w:szCs w:val="22"/>
        </w:rPr>
      </w:pPr>
      <w:r w:rsidRPr="00FD2D6F">
        <w:rPr>
          <w:rFonts w:ascii="Arial" w:hAnsi="Arial" w:cs="Arial"/>
          <w:b/>
          <w:bCs/>
          <w:sz w:val="22"/>
          <w:szCs w:val="22"/>
        </w:rPr>
        <w:t>Evidence Generation &amp; Knowledge Translation:</w:t>
      </w:r>
    </w:p>
    <w:p w14:paraId="74289B5F" w14:textId="77777777" w:rsidR="00FD2D6F" w:rsidRPr="00FD2D6F" w:rsidRDefault="00FD2D6F" w:rsidP="00FD2D6F">
      <w:pPr>
        <w:numPr>
          <w:ilvl w:val="1"/>
          <w:numId w:val="1"/>
        </w:numPr>
        <w:rPr>
          <w:rFonts w:ascii="Arial" w:hAnsi="Arial" w:cs="Arial"/>
          <w:sz w:val="22"/>
          <w:szCs w:val="22"/>
        </w:rPr>
      </w:pPr>
      <w:r w:rsidRPr="00FD2D6F">
        <w:rPr>
          <w:rFonts w:ascii="Arial" w:hAnsi="Arial" w:cs="Arial"/>
          <w:sz w:val="22"/>
          <w:szCs w:val="22"/>
        </w:rPr>
        <w:t>Support the development of policy briefs, fact sheets, and other dissemination materials.</w:t>
      </w:r>
    </w:p>
    <w:p w14:paraId="51E6E192" w14:textId="77777777" w:rsidR="00FD2D6F" w:rsidRPr="00FD2D6F" w:rsidRDefault="00FD2D6F" w:rsidP="00FD2D6F">
      <w:pPr>
        <w:rPr>
          <w:rFonts w:ascii="Arial" w:hAnsi="Arial" w:cs="Arial"/>
          <w:b/>
          <w:bCs/>
          <w:sz w:val="22"/>
          <w:szCs w:val="22"/>
        </w:rPr>
      </w:pPr>
      <w:r w:rsidRPr="00FD2D6F">
        <w:rPr>
          <w:rFonts w:ascii="Arial" w:hAnsi="Arial" w:cs="Arial"/>
          <w:b/>
          <w:bCs/>
          <w:sz w:val="22"/>
          <w:szCs w:val="22"/>
        </w:rPr>
        <w:t>Deliverables</w:t>
      </w:r>
    </w:p>
    <w:p w14:paraId="3F336B44" w14:textId="4666D634" w:rsidR="00FD2D6F" w:rsidRPr="002A3653" w:rsidRDefault="00FD2D6F" w:rsidP="00710354">
      <w:pPr>
        <w:numPr>
          <w:ilvl w:val="0"/>
          <w:numId w:val="2"/>
        </w:numPr>
        <w:spacing w:after="0" w:line="240" w:lineRule="auto"/>
        <w:ind w:left="714" w:hanging="357"/>
        <w:rPr>
          <w:rFonts w:ascii="Arial" w:hAnsi="Arial" w:cs="Arial"/>
          <w:sz w:val="22"/>
          <w:szCs w:val="22"/>
        </w:rPr>
      </w:pPr>
      <w:r w:rsidRPr="00FD2D6F">
        <w:rPr>
          <w:rFonts w:ascii="Arial" w:hAnsi="Arial" w:cs="Arial"/>
          <w:sz w:val="22"/>
          <w:szCs w:val="22"/>
        </w:rPr>
        <w:t>CEI sampling strategy</w:t>
      </w:r>
      <w:r w:rsidR="00D3060B">
        <w:rPr>
          <w:rFonts w:ascii="Arial" w:hAnsi="Arial" w:cs="Arial"/>
          <w:sz w:val="22"/>
          <w:szCs w:val="22"/>
        </w:rPr>
        <w:t>, country-specific sampling plan,</w:t>
      </w:r>
      <w:r w:rsidRPr="00FD2D6F">
        <w:rPr>
          <w:rFonts w:ascii="Arial" w:hAnsi="Arial" w:cs="Arial"/>
          <w:sz w:val="22"/>
          <w:szCs w:val="22"/>
        </w:rPr>
        <w:t xml:space="preserve"> and methodology report.</w:t>
      </w:r>
    </w:p>
    <w:p w14:paraId="2554F162" w14:textId="0A80A35B" w:rsidR="00CB03C3" w:rsidRDefault="007710BA" w:rsidP="00710354">
      <w:pPr>
        <w:numPr>
          <w:ilvl w:val="0"/>
          <w:numId w:val="2"/>
        </w:numPr>
        <w:spacing w:after="0" w:line="240" w:lineRule="auto"/>
        <w:ind w:left="714" w:hanging="357"/>
        <w:rPr>
          <w:rFonts w:ascii="Arial" w:hAnsi="Arial" w:cs="Arial"/>
          <w:sz w:val="22"/>
          <w:szCs w:val="22"/>
        </w:rPr>
      </w:pPr>
      <w:r>
        <w:rPr>
          <w:rFonts w:ascii="Arial" w:hAnsi="Arial" w:cs="Arial"/>
          <w:sz w:val="22"/>
          <w:szCs w:val="22"/>
        </w:rPr>
        <w:t>Final</w:t>
      </w:r>
      <w:r w:rsidR="00CB03C3">
        <w:rPr>
          <w:rFonts w:ascii="Arial" w:hAnsi="Arial" w:cs="Arial"/>
          <w:sz w:val="22"/>
          <w:szCs w:val="22"/>
        </w:rPr>
        <w:t xml:space="preserve"> Analysis Plan</w:t>
      </w:r>
    </w:p>
    <w:p w14:paraId="32A6DD54" w14:textId="0C43EFD8" w:rsidR="00FD2D6F" w:rsidRPr="00FD2D6F" w:rsidRDefault="00FD2D6F" w:rsidP="00710354">
      <w:pPr>
        <w:numPr>
          <w:ilvl w:val="0"/>
          <w:numId w:val="2"/>
        </w:numPr>
        <w:spacing w:after="0" w:line="240" w:lineRule="auto"/>
        <w:ind w:left="714" w:hanging="357"/>
        <w:rPr>
          <w:rFonts w:ascii="Arial" w:hAnsi="Arial" w:cs="Arial"/>
          <w:sz w:val="22"/>
          <w:szCs w:val="22"/>
        </w:rPr>
      </w:pPr>
      <w:r w:rsidRPr="00FD2D6F">
        <w:rPr>
          <w:rFonts w:ascii="Arial" w:hAnsi="Arial" w:cs="Arial"/>
          <w:sz w:val="22"/>
          <w:szCs w:val="22"/>
        </w:rPr>
        <w:t xml:space="preserve">Cleaned and </w:t>
      </w:r>
      <w:r w:rsidR="002A3653">
        <w:rPr>
          <w:rFonts w:ascii="Arial" w:hAnsi="Arial" w:cs="Arial"/>
          <w:sz w:val="22"/>
          <w:szCs w:val="22"/>
        </w:rPr>
        <w:t>analyzed</w:t>
      </w:r>
      <w:r w:rsidRPr="00FD2D6F">
        <w:rPr>
          <w:rFonts w:ascii="Arial" w:hAnsi="Arial" w:cs="Arial"/>
          <w:sz w:val="22"/>
          <w:szCs w:val="22"/>
        </w:rPr>
        <w:t xml:space="preserve"> datasets with comprehensive documentation.</w:t>
      </w:r>
    </w:p>
    <w:p w14:paraId="4685C03F" w14:textId="77777777" w:rsidR="00FD2D6F" w:rsidRPr="00FD2D6F" w:rsidRDefault="00FD2D6F" w:rsidP="00710354">
      <w:pPr>
        <w:numPr>
          <w:ilvl w:val="0"/>
          <w:numId w:val="2"/>
        </w:numPr>
        <w:spacing w:after="0" w:line="240" w:lineRule="auto"/>
        <w:ind w:left="714" w:hanging="357"/>
        <w:rPr>
          <w:rFonts w:ascii="Arial" w:hAnsi="Arial" w:cs="Arial"/>
          <w:sz w:val="22"/>
          <w:szCs w:val="22"/>
        </w:rPr>
      </w:pPr>
      <w:r w:rsidRPr="00FD2D6F">
        <w:rPr>
          <w:rFonts w:ascii="Arial" w:hAnsi="Arial" w:cs="Arial"/>
          <w:sz w:val="22"/>
          <w:szCs w:val="22"/>
        </w:rPr>
        <w:t>High-quality statistical reports and data visualizations.</w:t>
      </w:r>
    </w:p>
    <w:p w14:paraId="142D1DD6" w14:textId="77777777" w:rsidR="00FD2D6F" w:rsidRPr="00FD2D6F" w:rsidRDefault="00FD2D6F" w:rsidP="00710354">
      <w:pPr>
        <w:numPr>
          <w:ilvl w:val="0"/>
          <w:numId w:val="2"/>
        </w:numPr>
        <w:spacing w:after="0" w:line="240" w:lineRule="auto"/>
        <w:ind w:left="714" w:hanging="357"/>
        <w:rPr>
          <w:rFonts w:ascii="Arial" w:hAnsi="Arial" w:cs="Arial"/>
          <w:sz w:val="22"/>
          <w:szCs w:val="22"/>
        </w:rPr>
      </w:pPr>
      <w:r w:rsidRPr="00FD2D6F">
        <w:rPr>
          <w:rFonts w:ascii="Arial" w:hAnsi="Arial" w:cs="Arial"/>
          <w:sz w:val="22"/>
          <w:szCs w:val="22"/>
        </w:rPr>
        <w:t>Country-specific dashboards and slide decks.</w:t>
      </w:r>
    </w:p>
    <w:p w14:paraId="11C09407" w14:textId="33A929F6" w:rsidR="007710BA" w:rsidRPr="007710BA" w:rsidRDefault="00FD2D6F" w:rsidP="007710BA">
      <w:pPr>
        <w:numPr>
          <w:ilvl w:val="0"/>
          <w:numId w:val="2"/>
        </w:numPr>
        <w:spacing w:after="0" w:line="240" w:lineRule="auto"/>
        <w:ind w:left="714" w:hanging="357"/>
        <w:rPr>
          <w:rFonts w:ascii="Arial" w:hAnsi="Arial" w:cs="Arial"/>
          <w:sz w:val="22"/>
          <w:szCs w:val="22"/>
        </w:rPr>
      </w:pPr>
      <w:r w:rsidRPr="00FD2D6F">
        <w:rPr>
          <w:rFonts w:ascii="Arial" w:hAnsi="Arial" w:cs="Arial"/>
          <w:sz w:val="22"/>
          <w:szCs w:val="22"/>
        </w:rPr>
        <w:t>Regular progress updates and a final consultancy report.</w:t>
      </w:r>
    </w:p>
    <w:p w14:paraId="2560450B" w14:textId="77777777" w:rsidR="00710354" w:rsidRPr="00FD2D6F" w:rsidRDefault="00710354" w:rsidP="00F71256">
      <w:pPr>
        <w:spacing w:after="0" w:line="240" w:lineRule="auto"/>
        <w:ind w:left="714"/>
        <w:rPr>
          <w:rFonts w:ascii="Arial" w:hAnsi="Arial" w:cs="Arial"/>
          <w:sz w:val="22"/>
          <w:szCs w:val="22"/>
        </w:rPr>
      </w:pPr>
    </w:p>
    <w:p w14:paraId="43C1A4F0" w14:textId="77777777" w:rsidR="00FD2D6F" w:rsidRPr="00FD2D6F" w:rsidRDefault="00FD2D6F" w:rsidP="00FD2D6F">
      <w:pPr>
        <w:rPr>
          <w:rFonts w:ascii="Arial" w:hAnsi="Arial" w:cs="Arial"/>
          <w:b/>
          <w:bCs/>
          <w:sz w:val="22"/>
          <w:szCs w:val="22"/>
        </w:rPr>
      </w:pPr>
      <w:r w:rsidRPr="00FD2D6F">
        <w:rPr>
          <w:rFonts w:ascii="Arial" w:hAnsi="Arial" w:cs="Arial"/>
          <w:b/>
          <w:bCs/>
          <w:sz w:val="22"/>
          <w:szCs w:val="22"/>
        </w:rPr>
        <w:t>Qualifications &amp; Experience</w:t>
      </w:r>
    </w:p>
    <w:p w14:paraId="76E16DA4" w14:textId="0A27CB9C" w:rsidR="00FD2D6F" w:rsidRPr="00FD2D6F" w:rsidRDefault="00FD2D6F" w:rsidP="001F1EB3">
      <w:pPr>
        <w:numPr>
          <w:ilvl w:val="0"/>
          <w:numId w:val="3"/>
        </w:numPr>
        <w:spacing w:after="0" w:line="240" w:lineRule="auto"/>
        <w:ind w:left="714" w:hanging="357"/>
        <w:rPr>
          <w:rFonts w:ascii="Arial" w:hAnsi="Arial" w:cs="Arial"/>
          <w:sz w:val="22"/>
          <w:szCs w:val="22"/>
        </w:rPr>
      </w:pPr>
      <w:r w:rsidRPr="00FD2D6F">
        <w:rPr>
          <w:rFonts w:ascii="Arial" w:hAnsi="Arial" w:cs="Arial"/>
          <w:sz w:val="22"/>
          <w:szCs w:val="22"/>
        </w:rPr>
        <w:t>A Master's degree in Biostatistics, Applied Statistics,</w:t>
      </w:r>
      <w:r w:rsidR="00C50C2E">
        <w:rPr>
          <w:rFonts w:ascii="Arial" w:hAnsi="Arial" w:cs="Arial"/>
          <w:sz w:val="22"/>
          <w:szCs w:val="22"/>
        </w:rPr>
        <w:t xml:space="preserve"> </w:t>
      </w:r>
      <w:r w:rsidR="00F61C9C">
        <w:rPr>
          <w:rFonts w:ascii="Arial" w:hAnsi="Arial" w:cs="Arial"/>
          <w:sz w:val="22"/>
          <w:szCs w:val="22"/>
        </w:rPr>
        <w:t>Epidemiology</w:t>
      </w:r>
      <w:r w:rsidR="00C50C2E">
        <w:rPr>
          <w:rFonts w:ascii="Arial" w:hAnsi="Arial" w:cs="Arial"/>
          <w:sz w:val="22"/>
          <w:szCs w:val="22"/>
        </w:rPr>
        <w:t>,</w:t>
      </w:r>
      <w:r w:rsidRPr="00FD2D6F">
        <w:rPr>
          <w:rFonts w:ascii="Arial" w:hAnsi="Arial" w:cs="Arial"/>
          <w:sz w:val="22"/>
          <w:szCs w:val="22"/>
        </w:rPr>
        <w:t xml:space="preserve"> Public Health, Demography, or a related field.</w:t>
      </w:r>
    </w:p>
    <w:p w14:paraId="41382058" w14:textId="77777777" w:rsidR="00FD2D6F" w:rsidRPr="00FD2D6F" w:rsidRDefault="00FD2D6F" w:rsidP="001F1EB3">
      <w:pPr>
        <w:numPr>
          <w:ilvl w:val="0"/>
          <w:numId w:val="3"/>
        </w:numPr>
        <w:spacing w:after="0" w:line="240" w:lineRule="auto"/>
        <w:ind w:left="714" w:hanging="357"/>
        <w:rPr>
          <w:rFonts w:ascii="Arial" w:hAnsi="Arial" w:cs="Arial"/>
          <w:sz w:val="22"/>
          <w:szCs w:val="22"/>
        </w:rPr>
      </w:pPr>
      <w:r w:rsidRPr="00FD2D6F">
        <w:rPr>
          <w:rFonts w:ascii="Arial" w:hAnsi="Arial" w:cs="Arial"/>
          <w:sz w:val="22"/>
          <w:szCs w:val="22"/>
        </w:rPr>
        <w:t>Minimum of 5 years of experience in research, data analysis, and statistics, preferably within SRHR or health-related programs.</w:t>
      </w:r>
    </w:p>
    <w:p w14:paraId="213D9BE0" w14:textId="77777777" w:rsidR="00FD2D6F" w:rsidRPr="00FD2D6F" w:rsidRDefault="00FD2D6F" w:rsidP="001F1EB3">
      <w:pPr>
        <w:numPr>
          <w:ilvl w:val="0"/>
          <w:numId w:val="3"/>
        </w:numPr>
        <w:spacing w:after="0" w:line="240" w:lineRule="auto"/>
        <w:ind w:left="714" w:hanging="357"/>
        <w:rPr>
          <w:rFonts w:ascii="Arial" w:hAnsi="Arial" w:cs="Arial"/>
          <w:sz w:val="22"/>
          <w:szCs w:val="22"/>
        </w:rPr>
      </w:pPr>
      <w:r w:rsidRPr="00FD2D6F">
        <w:rPr>
          <w:rFonts w:ascii="Arial" w:hAnsi="Arial" w:cs="Arial"/>
          <w:sz w:val="22"/>
          <w:szCs w:val="22"/>
        </w:rPr>
        <w:t>Proficiency in statistical tools (e.g., R, SPSS, STATA) and data visualization platforms (e.g., Power BI, Tableau).</w:t>
      </w:r>
    </w:p>
    <w:p w14:paraId="539193ED" w14:textId="77777777" w:rsidR="00FD2D6F" w:rsidRPr="00FD2D6F" w:rsidRDefault="00FD2D6F" w:rsidP="001F1EB3">
      <w:pPr>
        <w:numPr>
          <w:ilvl w:val="0"/>
          <w:numId w:val="3"/>
        </w:numPr>
        <w:spacing w:after="0" w:line="240" w:lineRule="auto"/>
        <w:ind w:left="714" w:hanging="357"/>
        <w:rPr>
          <w:rFonts w:ascii="Arial" w:hAnsi="Arial" w:cs="Arial"/>
          <w:sz w:val="22"/>
          <w:szCs w:val="22"/>
        </w:rPr>
      </w:pPr>
      <w:r w:rsidRPr="00FD2D6F">
        <w:rPr>
          <w:rFonts w:ascii="Arial" w:hAnsi="Arial" w:cs="Arial"/>
          <w:sz w:val="22"/>
          <w:szCs w:val="22"/>
        </w:rPr>
        <w:t>Prior experience supporting multi-country research projects.</w:t>
      </w:r>
    </w:p>
    <w:p w14:paraId="6D35FEED" w14:textId="77777777" w:rsidR="00FD2D6F" w:rsidRPr="00FD2D6F" w:rsidRDefault="00FD2D6F" w:rsidP="001F1EB3">
      <w:pPr>
        <w:numPr>
          <w:ilvl w:val="0"/>
          <w:numId w:val="3"/>
        </w:numPr>
        <w:spacing w:after="0" w:line="240" w:lineRule="auto"/>
        <w:ind w:left="714" w:hanging="357"/>
        <w:rPr>
          <w:rFonts w:ascii="Arial" w:hAnsi="Arial" w:cs="Arial"/>
          <w:sz w:val="22"/>
          <w:szCs w:val="22"/>
        </w:rPr>
      </w:pPr>
      <w:r w:rsidRPr="00FD2D6F">
        <w:rPr>
          <w:rFonts w:ascii="Arial" w:hAnsi="Arial" w:cs="Arial"/>
          <w:sz w:val="22"/>
          <w:szCs w:val="22"/>
        </w:rPr>
        <w:t>Strong analytical, problem-solving, and communication skills.</w:t>
      </w:r>
    </w:p>
    <w:p w14:paraId="4B81BF0F" w14:textId="77777777" w:rsidR="00FD2D6F" w:rsidRPr="00FD2D6F" w:rsidRDefault="00FD2D6F" w:rsidP="001F1EB3">
      <w:pPr>
        <w:numPr>
          <w:ilvl w:val="0"/>
          <w:numId w:val="3"/>
        </w:numPr>
        <w:spacing w:after="0" w:line="240" w:lineRule="auto"/>
        <w:ind w:left="714" w:hanging="357"/>
        <w:rPr>
          <w:rFonts w:ascii="Arial" w:hAnsi="Arial" w:cs="Arial"/>
          <w:sz w:val="22"/>
          <w:szCs w:val="22"/>
        </w:rPr>
      </w:pPr>
      <w:r w:rsidRPr="00FD2D6F">
        <w:rPr>
          <w:rFonts w:ascii="Arial" w:hAnsi="Arial" w:cs="Arial"/>
          <w:sz w:val="22"/>
          <w:szCs w:val="22"/>
        </w:rPr>
        <w:t>Experience in capacity-building and training for data collection teams.</w:t>
      </w:r>
    </w:p>
    <w:p w14:paraId="377F43DE" w14:textId="77777777" w:rsidR="001F1EB3" w:rsidRDefault="001F1EB3" w:rsidP="00FD2D6F">
      <w:pPr>
        <w:rPr>
          <w:rFonts w:ascii="Arial" w:hAnsi="Arial" w:cs="Arial"/>
          <w:b/>
          <w:bCs/>
          <w:sz w:val="22"/>
          <w:szCs w:val="22"/>
        </w:rPr>
      </w:pPr>
    </w:p>
    <w:p w14:paraId="4B8B911E" w14:textId="0926FB31" w:rsidR="00FD2D6F" w:rsidRPr="00FD2D6F" w:rsidRDefault="00FD2D6F" w:rsidP="00FD2D6F">
      <w:pPr>
        <w:rPr>
          <w:rFonts w:ascii="Arial" w:hAnsi="Arial" w:cs="Arial"/>
          <w:b/>
          <w:bCs/>
          <w:sz w:val="22"/>
          <w:szCs w:val="22"/>
        </w:rPr>
      </w:pPr>
      <w:r w:rsidRPr="00FD2D6F">
        <w:rPr>
          <w:rFonts w:ascii="Arial" w:hAnsi="Arial" w:cs="Arial"/>
          <w:b/>
          <w:bCs/>
          <w:sz w:val="22"/>
          <w:szCs w:val="22"/>
        </w:rPr>
        <w:t>Consultancy Arrangement</w:t>
      </w:r>
    </w:p>
    <w:p w14:paraId="444B109A" w14:textId="20B1CA54" w:rsidR="00FD2D6F" w:rsidRPr="00FD2D6F" w:rsidRDefault="00FD2D6F" w:rsidP="00F61C9C">
      <w:pPr>
        <w:numPr>
          <w:ilvl w:val="0"/>
          <w:numId w:val="4"/>
        </w:numPr>
        <w:spacing w:after="0" w:line="240" w:lineRule="auto"/>
        <w:ind w:left="714" w:hanging="357"/>
        <w:rPr>
          <w:rFonts w:ascii="Arial" w:hAnsi="Arial" w:cs="Arial"/>
          <w:sz w:val="22"/>
          <w:szCs w:val="22"/>
        </w:rPr>
      </w:pPr>
      <w:r w:rsidRPr="00FD2D6F">
        <w:rPr>
          <w:rFonts w:ascii="Arial" w:hAnsi="Arial" w:cs="Arial"/>
          <w:sz w:val="22"/>
          <w:szCs w:val="22"/>
        </w:rPr>
        <w:t xml:space="preserve">The consultant will work </w:t>
      </w:r>
      <w:r w:rsidR="00BA0A8E">
        <w:rPr>
          <w:rFonts w:ascii="Arial" w:hAnsi="Arial" w:cs="Arial"/>
          <w:sz w:val="22"/>
          <w:szCs w:val="22"/>
        </w:rPr>
        <w:t>closely</w:t>
      </w:r>
      <w:r w:rsidRPr="00FD2D6F">
        <w:rPr>
          <w:rFonts w:ascii="Arial" w:hAnsi="Arial" w:cs="Arial"/>
          <w:sz w:val="22"/>
          <w:szCs w:val="22"/>
        </w:rPr>
        <w:t xml:space="preserve"> with the WISH 2 research team</w:t>
      </w:r>
      <w:r w:rsidR="00E44D3E">
        <w:rPr>
          <w:rFonts w:ascii="Arial" w:hAnsi="Arial" w:cs="Arial"/>
          <w:sz w:val="22"/>
          <w:szCs w:val="22"/>
        </w:rPr>
        <w:t>.</w:t>
      </w:r>
    </w:p>
    <w:p w14:paraId="0EC8C295" w14:textId="15DA74D3" w:rsidR="00FD2D6F" w:rsidRPr="00FD2D6F" w:rsidRDefault="00FD2D6F" w:rsidP="00F61C9C">
      <w:pPr>
        <w:numPr>
          <w:ilvl w:val="0"/>
          <w:numId w:val="4"/>
        </w:numPr>
        <w:spacing w:after="0" w:line="240" w:lineRule="auto"/>
        <w:ind w:left="714" w:hanging="357"/>
        <w:rPr>
          <w:rFonts w:ascii="Arial" w:hAnsi="Arial" w:cs="Arial"/>
          <w:sz w:val="22"/>
          <w:szCs w:val="22"/>
        </w:rPr>
      </w:pPr>
      <w:r w:rsidRPr="00FD2D6F">
        <w:rPr>
          <w:rFonts w:ascii="Arial" w:hAnsi="Arial" w:cs="Arial"/>
          <w:sz w:val="22"/>
          <w:szCs w:val="22"/>
        </w:rPr>
        <w:t>Payment will be based on deliverables and milestones as</w:t>
      </w:r>
      <w:r w:rsidR="00FC3C34">
        <w:rPr>
          <w:rFonts w:ascii="Arial" w:hAnsi="Arial" w:cs="Arial"/>
          <w:sz w:val="22"/>
          <w:szCs w:val="22"/>
        </w:rPr>
        <w:t xml:space="preserve"> will be</w:t>
      </w:r>
      <w:r w:rsidRPr="00FD2D6F">
        <w:rPr>
          <w:rFonts w:ascii="Arial" w:hAnsi="Arial" w:cs="Arial"/>
          <w:sz w:val="22"/>
          <w:szCs w:val="22"/>
        </w:rPr>
        <w:t xml:space="preserve"> outlined in the contract.</w:t>
      </w:r>
    </w:p>
    <w:p w14:paraId="46DD916A" w14:textId="77777777" w:rsidR="00FD2D6F" w:rsidRPr="00FD2D6F" w:rsidRDefault="00FD2D6F" w:rsidP="00F61C9C">
      <w:pPr>
        <w:numPr>
          <w:ilvl w:val="0"/>
          <w:numId w:val="4"/>
        </w:numPr>
        <w:spacing w:after="0" w:line="240" w:lineRule="auto"/>
        <w:ind w:left="714" w:hanging="357"/>
        <w:rPr>
          <w:rFonts w:ascii="Arial" w:hAnsi="Arial" w:cs="Arial"/>
          <w:sz w:val="22"/>
          <w:szCs w:val="22"/>
        </w:rPr>
      </w:pPr>
      <w:r w:rsidRPr="00FD2D6F">
        <w:rPr>
          <w:rFonts w:ascii="Arial" w:hAnsi="Arial" w:cs="Arial"/>
          <w:sz w:val="22"/>
          <w:szCs w:val="22"/>
        </w:rPr>
        <w:t>Travel may be required for field visits, depending on project needs (to be covered separately if applicable).</w:t>
      </w:r>
    </w:p>
    <w:p w14:paraId="1A70E536" w14:textId="77777777" w:rsidR="00F61C9C" w:rsidRDefault="00F61C9C" w:rsidP="001F1EB3">
      <w:pPr>
        <w:keepNext/>
        <w:rPr>
          <w:rFonts w:ascii="Arial" w:hAnsi="Arial" w:cs="Arial"/>
          <w:b/>
          <w:bCs/>
          <w:sz w:val="22"/>
          <w:szCs w:val="22"/>
        </w:rPr>
      </w:pPr>
    </w:p>
    <w:p w14:paraId="0ECBDAA5" w14:textId="2EFF7D26" w:rsidR="00BA0A8E" w:rsidRPr="00BA0A8E" w:rsidRDefault="00BA0A8E" w:rsidP="001F1EB3">
      <w:pPr>
        <w:keepNext/>
        <w:rPr>
          <w:rFonts w:ascii="Arial" w:hAnsi="Arial" w:cs="Arial"/>
          <w:b/>
          <w:bCs/>
          <w:sz w:val="22"/>
          <w:szCs w:val="22"/>
        </w:rPr>
      </w:pPr>
      <w:r w:rsidRPr="00BA0A8E">
        <w:rPr>
          <w:rFonts w:ascii="Arial" w:hAnsi="Arial" w:cs="Arial"/>
          <w:b/>
          <w:bCs/>
          <w:sz w:val="22"/>
          <w:szCs w:val="22"/>
        </w:rPr>
        <w:t>How to Apply</w:t>
      </w:r>
    </w:p>
    <w:p w14:paraId="3D8FB718" w14:textId="76FCD335" w:rsidR="00BA0A8E" w:rsidRPr="00BA0A8E" w:rsidRDefault="00BA0A8E" w:rsidP="001F1EB3">
      <w:pPr>
        <w:keepNext/>
        <w:rPr>
          <w:rFonts w:ascii="Arial" w:hAnsi="Arial" w:cs="Arial"/>
          <w:color w:val="000000" w:themeColor="text1"/>
          <w:sz w:val="22"/>
          <w:szCs w:val="22"/>
        </w:rPr>
      </w:pPr>
      <w:r w:rsidRPr="00BA0A8E">
        <w:rPr>
          <w:rFonts w:ascii="Arial" w:hAnsi="Arial" w:cs="Arial"/>
          <w:color w:val="000000" w:themeColor="text1"/>
          <w:sz w:val="22"/>
          <w:szCs w:val="22"/>
        </w:rPr>
        <w:t xml:space="preserve">The application must be submitted directly to </w:t>
      </w:r>
      <w:hyperlink r:id="rId9" w:history="1">
        <w:r w:rsidR="00136EFF" w:rsidRPr="00612773">
          <w:rPr>
            <w:rStyle w:val="Hyperlink"/>
            <w:rFonts w:ascii="Arial" w:hAnsi="Arial" w:cs="Arial"/>
            <w:sz w:val="22"/>
            <w:szCs w:val="22"/>
          </w:rPr>
          <w:t>WISH2Recruitment@ippf.org</w:t>
        </w:r>
      </w:hyperlink>
      <w:r w:rsidR="00136EFF">
        <w:rPr>
          <w:rFonts w:ascii="Arial" w:hAnsi="Arial" w:cs="Arial"/>
          <w:color w:val="000000" w:themeColor="text1"/>
          <w:sz w:val="22"/>
          <w:szCs w:val="22"/>
        </w:rPr>
        <w:t xml:space="preserve"> </w:t>
      </w:r>
      <w:r w:rsidRPr="00BA0A8E">
        <w:rPr>
          <w:rFonts w:ascii="Arial" w:hAnsi="Arial" w:cs="Arial"/>
          <w:color w:val="000000" w:themeColor="text1"/>
          <w:sz w:val="22"/>
          <w:szCs w:val="22"/>
        </w:rPr>
        <w:t xml:space="preserve">no later than </w:t>
      </w:r>
      <w:r w:rsidR="00D6466D">
        <w:rPr>
          <w:rFonts w:ascii="Arial" w:hAnsi="Arial" w:cs="Arial"/>
          <w:color w:val="000000" w:themeColor="text1"/>
          <w:sz w:val="22"/>
          <w:szCs w:val="22"/>
        </w:rPr>
        <w:t>1</w:t>
      </w:r>
      <w:r w:rsidR="00136EFF">
        <w:rPr>
          <w:rFonts w:ascii="Arial" w:hAnsi="Arial" w:cs="Arial"/>
          <w:color w:val="000000" w:themeColor="text1"/>
          <w:sz w:val="22"/>
          <w:szCs w:val="22"/>
        </w:rPr>
        <w:t>4</w:t>
      </w:r>
      <w:r w:rsidRPr="00BA0A8E">
        <w:rPr>
          <w:rFonts w:ascii="Arial" w:hAnsi="Arial" w:cs="Arial"/>
          <w:color w:val="000000" w:themeColor="text1"/>
          <w:sz w:val="22"/>
          <w:szCs w:val="22"/>
        </w:rPr>
        <w:t>/0</w:t>
      </w:r>
      <w:r w:rsidR="00D6466D">
        <w:rPr>
          <w:rFonts w:ascii="Arial" w:hAnsi="Arial" w:cs="Arial"/>
          <w:color w:val="000000" w:themeColor="text1"/>
          <w:sz w:val="22"/>
          <w:szCs w:val="22"/>
        </w:rPr>
        <w:t>2</w:t>
      </w:r>
      <w:r w:rsidRPr="00BA0A8E">
        <w:rPr>
          <w:rFonts w:ascii="Arial" w:hAnsi="Arial" w:cs="Arial"/>
          <w:color w:val="000000" w:themeColor="text1"/>
          <w:sz w:val="22"/>
          <w:szCs w:val="22"/>
        </w:rPr>
        <w:t xml:space="preserve">/2025 at 6.00 pm EST with the subject line WISH 2 </w:t>
      </w:r>
      <w:r>
        <w:rPr>
          <w:rFonts w:ascii="Arial" w:hAnsi="Arial" w:cs="Arial"/>
          <w:color w:val="000000" w:themeColor="text1"/>
          <w:sz w:val="22"/>
          <w:szCs w:val="22"/>
        </w:rPr>
        <w:t>Dividend</w:t>
      </w:r>
      <w:r w:rsidRPr="00BA0A8E">
        <w:rPr>
          <w:rFonts w:ascii="Arial" w:hAnsi="Arial" w:cs="Arial"/>
          <w:color w:val="000000" w:themeColor="text1"/>
          <w:sz w:val="22"/>
          <w:szCs w:val="22"/>
        </w:rPr>
        <w:t xml:space="preserve"> </w:t>
      </w:r>
      <w:r>
        <w:rPr>
          <w:rFonts w:ascii="Arial" w:hAnsi="Arial" w:cs="Arial"/>
          <w:color w:val="000000" w:themeColor="text1"/>
          <w:sz w:val="22"/>
          <w:szCs w:val="22"/>
        </w:rPr>
        <w:t>Research and Statistics Consultant</w:t>
      </w:r>
      <w:r w:rsidRPr="00BA0A8E">
        <w:rPr>
          <w:rFonts w:ascii="Arial" w:hAnsi="Arial" w:cs="Arial"/>
          <w:color w:val="000000" w:themeColor="text1"/>
          <w:sz w:val="22"/>
          <w:szCs w:val="22"/>
        </w:rPr>
        <w:t xml:space="preserve"> and include the following documents.</w:t>
      </w:r>
    </w:p>
    <w:p w14:paraId="17440DF5" w14:textId="31DB00FC" w:rsidR="00BA0A8E" w:rsidRPr="00FD2D6F" w:rsidRDefault="00BA0A8E" w:rsidP="00E44D3E">
      <w:pPr>
        <w:numPr>
          <w:ilvl w:val="0"/>
          <w:numId w:val="6"/>
        </w:numPr>
        <w:spacing w:after="0" w:line="240" w:lineRule="auto"/>
        <w:ind w:left="357" w:hanging="357"/>
        <w:rPr>
          <w:rFonts w:ascii="Arial" w:hAnsi="Arial" w:cs="Arial"/>
          <w:sz w:val="22"/>
          <w:szCs w:val="22"/>
        </w:rPr>
      </w:pPr>
      <w:r w:rsidRPr="00FD2D6F">
        <w:rPr>
          <w:rFonts w:ascii="Arial" w:hAnsi="Arial" w:cs="Arial"/>
          <w:sz w:val="22"/>
          <w:szCs w:val="22"/>
        </w:rPr>
        <w:t>A cover letter detailing relevant experience</w:t>
      </w:r>
      <w:r>
        <w:rPr>
          <w:rFonts w:ascii="Arial" w:hAnsi="Arial" w:cs="Arial"/>
          <w:sz w:val="22"/>
          <w:szCs w:val="22"/>
        </w:rPr>
        <w:t>.</w:t>
      </w:r>
    </w:p>
    <w:p w14:paraId="28D81FE3" w14:textId="1D613F60" w:rsidR="00BA0A8E" w:rsidRPr="00FD2D6F" w:rsidRDefault="00BA0A8E" w:rsidP="00E44D3E">
      <w:pPr>
        <w:numPr>
          <w:ilvl w:val="0"/>
          <w:numId w:val="6"/>
        </w:numPr>
        <w:spacing w:after="0" w:line="240" w:lineRule="auto"/>
        <w:ind w:left="357" w:hanging="357"/>
        <w:rPr>
          <w:rFonts w:ascii="Arial" w:hAnsi="Arial" w:cs="Arial"/>
          <w:sz w:val="22"/>
          <w:szCs w:val="22"/>
        </w:rPr>
      </w:pPr>
      <w:r w:rsidRPr="00FD2D6F">
        <w:rPr>
          <w:rFonts w:ascii="Arial" w:hAnsi="Arial" w:cs="Arial"/>
          <w:sz w:val="22"/>
          <w:szCs w:val="22"/>
        </w:rPr>
        <w:t>A</w:t>
      </w:r>
      <w:r w:rsidR="00BF672D">
        <w:rPr>
          <w:rFonts w:ascii="Arial" w:hAnsi="Arial" w:cs="Arial"/>
          <w:sz w:val="22"/>
          <w:szCs w:val="22"/>
        </w:rPr>
        <w:t>n updated</w:t>
      </w:r>
      <w:r w:rsidRPr="00FD2D6F">
        <w:rPr>
          <w:rFonts w:ascii="Arial" w:hAnsi="Arial" w:cs="Arial"/>
          <w:sz w:val="22"/>
          <w:szCs w:val="22"/>
        </w:rPr>
        <w:t xml:space="preserve"> CV highlighting expertise in research, statistics, and SRHR.</w:t>
      </w:r>
    </w:p>
    <w:p w14:paraId="064BFD91" w14:textId="77777777" w:rsidR="00BA0A8E" w:rsidRPr="00FD2D6F" w:rsidRDefault="00BA0A8E" w:rsidP="00E44D3E">
      <w:pPr>
        <w:numPr>
          <w:ilvl w:val="0"/>
          <w:numId w:val="6"/>
        </w:numPr>
        <w:spacing w:after="0" w:line="240" w:lineRule="auto"/>
        <w:ind w:left="357" w:hanging="357"/>
        <w:rPr>
          <w:rFonts w:ascii="Arial" w:hAnsi="Arial" w:cs="Arial"/>
          <w:sz w:val="22"/>
          <w:szCs w:val="22"/>
        </w:rPr>
      </w:pPr>
      <w:r w:rsidRPr="00FD2D6F">
        <w:rPr>
          <w:rFonts w:ascii="Arial" w:hAnsi="Arial" w:cs="Arial"/>
          <w:sz w:val="22"/>
          <w:szCs w:val="22"/>
        </w:rPr>
        <w:t>A sample of previous work (e.g., research reports, dashboards, or statistical analyses).</w:t>
      </w:r>
    </w:p>
    <w:p w14:paraId="05235AA9" w14:textId="77777777" w:rsidR="00BA0A8E" w:rsidRPr="00BA0A8E" w:rsidRDefault="00BA0A8E" w:rsidP="00E44D3E">
      <w:pPr>
        <w:pStyle w:val="ListParagraph"/>
        <w:numPr>
          <w:ilvl w:val="0"/>
          <w:numId w:val="6"/>
        </w:numPr>
        <w:spacing w:after="0" w:line="240" w:lineRule="auto"/>
        <w:ind w:left="357" w:hanging="357"/>
        <w:rPr>
          <w:rFonts w:ascii="Arial" w:hAnsi="Arial" w:cs="Arial"/>
          <w:color w:val="000000" w:themeColor="text1"/>
          <w:sz w:val="22"/>
          <w:szCs w:val="22"/>
        </w:rPr>
      </w:pPr>
      <w:r w:rsidRPr="00BA0A8E">
        <w:rPr>
          <w:rFonts w:ascii="Arial" w:hAnsi="Arial" w:cs="Arial"/>
          <w:color w:val="000000" w:themeColor="text1"/>
          <w:sz w:val="22"/>
          <w:szCs w:val="22"/>
        </w:rPr>
        <w:lastRenderedPageBreak/>
        <w:t>3 references (Key contacts from organizations you've recently worked for)</w:t>
      </w:r>
    </w:p>
    <w:p w14:paraId="7F0E4DD0" w14:textId="77777777" w:rsidR="001F1EB3" w:rsidRDefault="001F1EB3" w:rsidP="00BA0A8E">
      <w:pPr>
        <w:rPr>
          <w:rFonts w:ascii="Arial" w:hAnsi="Arial" w:cs="Arial"/>
          <w:b/>
          <w:bCs/>
          <w:sz w:val="22"/>
          <w:szCs w:val="22"/>
        </w:rPr>
      </w:pPr>
    </w:p>
    <w:p w14:paraId="3859B580" w14:textId="53E89AD7" w:rsidR="00BA0A8E" w:rsidRPr="00BA0A8E" w:rsidRDefault="00BA0A8E" w:rsidP="00BA0A8E">
      <w:pPr>
        <w:rPr>
          <w:rFonts w:ascii="Arial" w:hAnsi="Arial" w:cs="Arial"/>
          <w:b/>
          <w:bCs/>
          <w:color w:val="000000" w:themeColor="text1"/>
          <w:sz w:val="22"/>
          <w:szCs w:val="22"/>
        </w:rPr>
      </w:pPr>
      <w:r w:rsidRPr="00BA0A8E">
        <w:rPr>
          <w:rFonts w:ascii="Arial" w:hAnsi="Arial" w:cs="Arial"/>
          <w:b/>
          <w:bCs/>
          <w:sz w:val="22"/>
          <w:szCs w:val="22"/>
        </w:rPr>
        <w:t xml:space="preserve">Shortlisted </w:t>
      </w:r>
      <w:r w:rsidR="005547CC">
        <w:rPr>
          <w:rFonts w:ascii="Arial" w:hAnsi="Arial" w:cs="Arial"/>
          <w:b/>
          <w:bCs/>
          <w:sz w:val="22"/>
          <w:szCs w:val="22"/>
        </w:rPr>
        <w:t xml:space="preserve">Individuals </w:t>
      </w:r>
      <w:r w:rsidRPr="00BA0A8E">
        <w:rPr>
          <w:rFonts w:ascii="Arial" w:hAnsi="Arial" w:cs="Arial"/>
          <w:b/>
          <w:bCs/>
          <w:sz w:val="22"/>
          <w:szCs w:val="22"/>
        </w:rPr>
        <w:t xml:space="preserve">will be invited </w:t>
      </w:r>
      <w:r w:rsidR="005547CC">
        <w:rPr>
          <w:rFonts w:ascii="Arial" w:hAnsi="Arial" w:cs="Arial"/>
          <w:b/>
          <w:bCs/>
          <w:sz w:val="22"/>
          <w:szCs w:val="22"/>
        </w:rPr>
        <w:t>for an interview</w:t>
      </w:r>
      <w:r w:rsidR="00EC1CB7">
        <w:rPr>
          <w:rFonts w:ascii="Arial" w:hAnsi="Arial" w:cs="Arial"/>
          <w:b/>
          <w:bCs/>
          <w:sz w:val="22"/>
          <w:szCs w:val="22"/>
        </w:rPr>
        <w:t>.</w:t>
      </w:r>
    </w:p>
    <w:p w14:paraId="6EF6D810" w14:textId="77777777" w:rsidR="00BA0A8E" w:rsidRPr="00FD2D6F" w:rsidRDefault="00BA0A8E" w:rsidP="00BA0A8E">
      <w:pPr>
        <w:rPr>
          <w:rFonts w:ascii="Arial" w:hAnsi="Arial" w:cs="Arial"/>
          <w:sz w:val="22"/>
          <w:szCs w:val="22"/>
        </w:rPr>
      </w:pPr>
    </w:p>
    <w:sectPr w:rsidR="00BA0A8E" w:rsidRPr="00FD2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82BAE"/>
    <w:multiLevelType w:val="multilevel"/>
    <w:tmpl w:val="EB4E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B6070"/>
    <w:multiLevelType w:val="multilevel"/>
    <w:tmpl w:val="EECE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4152B"/>
    <w:multiLevelType w:val="hybridMultilevel"/>
    <w:tmpl w:val="F1F60246"/>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3" w15:restartNumberingAfterBreak="0">
    <w:nsid w:val="57E231D6"/>
    <w:multiLevelType w:val="multilevel"/>
    <w:tmpl w:val="4E12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50FD9"/>
    <w:multiLevelType w:val="multilevel"/>
    <w:tmpl w:val="4C083F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333690"/>
    <w:multiLevelType w:val="multilevel"/>
    <w:tmpl w:val="ED7A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281916">
    <w:abstractNumId w:val="4"/>
  </w:num>
  <w:num w:numId="2" w16cid:durableId="1690258100">
    <w:abstractNumId w:val="3"/>
  </w:num>
  <w:num w:numId="3" w16cid:durableId="636031464">
    <w:abstractNumId w:val="0"/>
  </w:num>
  <w:num w:numId="4" w16cid:durableId="312879452">
    <w:abstractNumId w:val="1"/>
  </w:num>
  <w:num w:numId="5" w16cid:durableId="397754010">
    <w:abstractNumId w:val="5"/>
  </w:num>
  <w:num w:numId="6" w16cid:durableId="1226792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6F"/>
    <w:rsid w:val="00136EFF"/>
    <w:rsid w:val="001F1EB3"/>
    <w:rsid w:val="00204544"/>
    <w:rsid w:val="002079E1"/>
    <w:rsid w:val="00260AE7"/>
    <w:rsid w:val="002A3653"/>
    <w:rsid w:val="0041303E"/>
    <w:rsid w:val="004D6311"/>
    <w:rsid w:val="005547CC"/>
    <w:rsid w:val="006424B4"/>
    <w:rsid w:val="0064485C"/>
    <w:rsid w:val="006476AD"/>
    <w:rsid w:val="0069706C"/>
    <w:rsid w:val="00710354"/>
    <w:rsid w:val="0073229A"/>
    <w:rsid w:val="007710BA"/>
    <w:rsid w:val="00840AA1"/>
    <w:rsid w:val="00897ECF"/>
    <w:rsid w:val="00944923"/>
    <w:rsid w:val="00990F66"/>
    <w:rsid w:val="009D0009"/>
    <w:rsid w:val="00A31973"/>
    <w:rsid w:val="00B92D91"/>
    <w:rsid w:val="00BA0A8E"/>
    <w:rsid w:val="00BE30F6"/>
    <w:rsid w:val="00BF672D"/>
    <w:rsid w:val="00C12B63"/>
    <w:rsid w:val="00C50C2E"/>
    <w:rsid w:val="00C523A9"/>
    <w:rsid w:val="00CB03C3"/>
    <w:rsid w:val="00D3060B"/>
    <w:rsid w:val="00D6466D"/>
    <w:rsid w:val="00E44D3E"/>
    <w:rsid w:val="00EB28D5"/>
    <w:rsid w:val="00EC1CB7"/>
    <w:rsid w:val="00EE4069"/>
    <w:rsid w:val="00F25DD0"/>
    <w:rsid w:val="00F61C9C"/>
    <w:rsid w:val="00F71256"/>
    <w:rsid w:val="00FC3C34"/>
    <w:rsid w:val="00FD2D6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422BF"/>
  <w15:chartTrackingRefBased/>
  <w15:docId w15:val="{01278495-00A0-4EE5-8DA1-F968709E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D6F"/>
    <w:rPr>
      <w:rFonts w:eastAsiaTheme="majorEastAsia" w:cstheme="majorBidi"/>
      <w:color w:val="272727" w:themeColor="text1" w:themeTint="D8"/>
    </w:rPr>
  </w:style>
  <w:style w:type="paragraph" w:styleId="Title">
    <w:name w:val="Title"/>
    <w:basedOn w:val="Normal"/>
    <w:next w:val="Normal"/>
    <w:link w:val="TitleChar"/>
    <w:uiPriority w:val="10"/>
    <w:qFormat/>
    <w:rsid w:val="00FD2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D6F"/>
    <w:pPr>
      <w:spacing w:before="160"/>
      <w:jc w:val="center"/>
    </w:pPr>
    <w:rPr>
      <w:i/>
      <w:iCs/>
      <w:color w:val="404040" w:themeColor="text1" w:themeTint="BF"/>
    </w:rPr>
  </w:style>
  <w:style w:type="character" w:customStyle="1" w:styleId="QuoteChar">
    <w:name w:val="Quote Char"/>
    <w:basedOn w:val="DefaultParagraphFont"/>
    <w:link w:val="Quote"/>
    <w:uiPriority w:val="29"/>
    <w:rsid w:val="00FD2D6F"/>
    <w:rPr>
      <w:i/>
      <w:iCs/>
      <w:color w:val="404040" w:themeColor="text1" w:themeTint="BF"/>
    </w:rPr>
  </w:style>
  <w:style w:type="paragraph" w:styleId="ListParagraph">
    <w:name w:val="List Paragraph"/>
    <w:basedOn w:val="Normal"/>
    <w:uiPriority w:val="34"/>
    <w:qFormat/>
    <w:rsid w:val="00FD2D6F"/>
    <w:pPr>
      <w:ind w:left="720"/>
      <w:contextualSpacing/>
    </w:pPr>
  </w:style>
  <w:style w:type="character" w:styleId="IntenseEmphasis">
    <w:name w:val="Intense Emphasis"/>
    <w:basedOn w:val="DefaultParagraphFont"/>
    <w:uiPriority w:val="21"/>
    <w:qFormat/>
    <w:rsid w:val="00FD2D6F"/>
    <w:rPr>
      <w:i/>
      <w:iCs/>
      <w:color w:val="0F4761" w:themeColor="accent1" w:themeShade="BF"/>
    </w:rPr>
  </w:style>
  <w:style w:type="paragraph" w:styleId="IntenseQuote">
    <w:name w:val="Intense Quote"/>
    <w:basedOn w:val="Normal"/>
    <w:next w:val="Normal"/>
    <w:link w:val="IntenseQuoteChar"/>
    <w:uiPriority w:val="30"/>
    <w:qFormat/>
    <w:rsid w:val="00FD2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D6F"/>
    <w:rPr>
      <w:i/>
      <w:iCs/>
      <w:color w:val="0F4761" w:themeColor="accent1" w:themeShade="BF"/>
    </w:rPr>
  </w:style>
  <w:style w:type="character" w:styleId="IntenseReference">
    <w:name w:val="Intense Reference"/>
    <w:basedOn w:val="DefaultParagraphFont"/>
    <w:uiPriority w:val="32"/>
    <w:qFormat/>
    <w:rsid w:val="00FD2D6F"/>
    <w:rPr>
      <w:b/>
      <w:bCs/>
      <w:smallCaps/>
      <w:color w:val="0F4761" w:themeColor="accent1" w:themeShade="BF"/>
      <w:spacing w:val="5"/>
    </w:rPr>
  </w:style>
  <w:style w:type="paragraph" w:styleId="Revision">
    <w:name w:val="Revision"/>
    <w:hidden/>
    <w:uiPriority w:val="99"/>
    <w:semiHidden/>
    <w:rsid w:val="00136EFF"/>
    <w:pPr>
      <w:spacing w:after="0" w:line="240" w:lineRule="auto"/>
    </w:pPr>
  </w:style>
  <w:style w:type="character" w:styleId="Hyperlink">
    <w:name w:val="Hyperlink"/>
    <w:basedOn w:val="DefaultParagraphFont"/>
    <w:uiPriority w:val="99"/>
    <w:unhideWhenUsed/>
    <w:rsid w:val="00136EFF"/>
    <w:rPr>
      <w:color w:val="467886" w:themeColor="hyperlink"/>
      <w:u w:val="single"/>
    </w:rPr>
  </w:style>
  <w:style w:type="character" w:styleId="UnresolvedMention">
    <w:name w:val="Unresolved Mention"/>
    <w:basedOn w:val="DefaultParagraphFont"/>
    <w:uiPriority w:val="99"/>
    <w:semiHidden/>
    <w:unhideWhenUsed/>
    <w:rsid w:val="00136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50132">
      <w:bodyDiv w:val="1"/>
      <w:marLeft w:val="0"/>
      <w:marRight w:val="0"/>
      <w:marTop w:val="0"/>
      <w:marBottom w:val="0"/>
      <w:divBdr>
        <w:top w:val="none" w:sz="0" w:space="0" w:color="auto"/>
        <w:left w:val="none" w:sz="0" w:space="0" w:color="auto"/>
        <w:bottom w:val="none" w:sz="0" w:space="0" w:color="auto"/>
        <w:right w:val="none" w:sz="0" w:space="0" w:color="auto"/>
      </w:divBdr>
    </w:div>
    <w:div w:id="20021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ISH2Recruitment@ipp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0F10B0121AAC6409B0B08B81FF41196" ma:contentTypeVersion="11" ma:contentTypeDescription="Create a new document." ma:contentTypeScope="" ma:versionID="6e41024dce77338763faa7e2d6750f47">
  <xsd:schema xmlns:xsd="http://www.w3.org/2001/XMLSchema" xmlns:xs="http://www.w3.org/2001/XMLSchema" xmlns:p="http://schemas.microsoft.com/office/2006/metadata/properties" xmlns:ns2="cd58f56f-97bb-4ee3-be73-39c4c446a25c" xmlns:ns3="13cebf93-edcb-4cbd-857e-691659d14e0c" xmlns:ns4="7a77f28e-da2e-42c4-80a7-79c1462927c1" targetNamespace="http://schemas.microsoft.com/office/2006/metadata/properties" ma:root="true" ma:fieldsID="1ea3b336002dbad5a084fb1d92f36607" ns2:_="" ns3:_="" ns4:_="">
    <xsd:import namespace="cd58f56f-97bb-4ee3-be73-39c4c446a25c"/>
    <xsd:import namespace="13cebf93-edcb-4cbd-857e-691659d14e0c"/>
    <xsd:import namespace="7a77f28e-da2e-42c4-80a7-79c1462927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cebf93-edcb-4cbd-857e-691659d14e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afd5e65-1dcd-4157-9893-7d6bdaf4a841}" ma:internalName="TaxCatchAll" ma:showField="CatchAllData" ma:web="cd58f56f-97bb-4ee3-be73-39c4c446a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77f28e-da2e-42c4-80a7-79c1462927c1" xsi:nil="true"/>
    <lcf76f155ced4ddcb4097134ff3c332f xmlns="13cebf93-edcb-4cbd-857e-691659d14e0c">
      <Terms xmlns="http://schemas.microsoft.com/office/infopath/2007/PartnerControls"/>
    </lcf76f155ced4ddcb4097134ff3c332f>
    <_dlc_DocId xmlns="cd58f56f-97bb-4ee3-be73-39c4c446a25c">COID-1873121856-4196</_dlc_DocId>
    <_dlc_DocIdUrl xmlns="cd58f56f-97bb-4ee3-be73-39c4c446a25c">
      <Url>https://ippfglobal.sharepoint.com/sites/Connect-CO/Programmes/ID/_layouts/15/DocIdRedir.aspx?ID=COID-1873121856-4196</Url>
      <Description>COID-1873121856-4196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F3505-3E14-465D-811C-80B36D52DAA7}">
  <ds:schemaRefs>
    <ds:schemaRef ds:uri="http://schemas.microsoft.com/sharepoint/events"/>
  </ds:schemaRefs>
</ds:datastoreItem>
</file>

<file path=customXml/itemProps2.xml><?xml version="1.0" encoding="utf-8"?>
<ds:datastoreItem xmlns:ds="http://schemas.openxmlformats.org/officeDocument/2006/customXml" ds:itemID="{DC281443-9296-44C9-98F5-6756BD445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8f56f-97bb-4ee3-be73-39c4c446a25c"/>
    <ds:schemaRef ds:uri="13cebf93-edcb-4cbd-857e-691659d14e0c"/>
    <ds:schemaRef ds:uri="7a77f28e-da2e-42c4-80a7-79c146292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B5E81-0346-43D3-AA1C-F38F9FC0F6CB}">
  <ds:schemaRefs>
    <ds:schemaRef ds:uri="http://schemas.microsoft.com/office/2006/metadata/properties"/>
    <ds:schemaRef ds:uri="http://schemas.microsoft.com/office/infopath/2007/PartnerControls"/>
    <ds:schemaRef ds:uri="7a77f28e-da2e-42c4-80a7-79c1462927c1"/>
    <ds:schemaRef ds:uri="13cebf93-edcb-4cbd-857e-691659d14e0c"/>
    <ds:schemaRef ds:uri="cd58f56f-97bb-4ee3-be73-39c4c446a25c"/>
  </ds:schemaRefs>
</ds:datastoreItem>
</file>

<file path=customXml/itemProps4.xml><?xml version="1.0" encoding="utf-8"?>
<ds:datastoreItem xmlns:ds="http://schemas.openxmlformats.org/officeDocument/2006/customXml" ds:itemID="{232928B4-B1B1-47FA-807A-9A81CC9D1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612</Words>
  <Characters>3967</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Rodah Kipchumba</dc:creator>
  <cp:keywords/>
  <dc:description/>
  <cp:lastModifiedBy>Dr Joyce Mumah</cp:lastModifiedBy>
  <cp:revision>8</cp:revision>
  <dcterms:created xsi:type="dcterms:W3CDTF">2025-01-31T07:16:00Z</dcterms:created>
  <dcterms:modified xsi:type="dcterms:W3CDTF">2025-02-04T08:12:00Z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0x010100B0F10B0121AAC6409B0B08B81FF41196</vt:lpwstr>
  </property>
  <property fmtid="{D5CDD505-2E9C-101B-9397-08002B2CF9AE}" pid="3" name="_dlc_DocIdItemGuid">
    <vt:lpwstr>4ff334e3-3636-436f-a684-551779814387</vt:lpwstr>
  </property>
</Properties>
</file>